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1907E7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907E7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отдела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18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 правового отдела Межрайонной ИФНС России № 18 по Санкт-Петербургу (далее –</w:t>
      </w:r>
      <w:r w:rsidR="001907E7" w:rsidRPr="001907E7">
        <w:rPr>
          <w:rFonts w:ascii="Times New Roman" w:hAnsi="Times New Roman" w:cs="Times New Roman"/>
          <w:sz w:val="24"/>
          <w:szCs w:val="24"/>
        </w:rPr>
        <w:t xml:space="preserve"> </w:t>
      </w:r>
      <w:r w:rsidR="001907E7">
        <w:rPr>
          <w:rFonts w:ascii="Times New Roman" w:hAnsi="Times New Roman" w:cs="Times New Roman"/>
          <w:sz w:val="24"/>
          <w:szCs w:val="24"/>
        </w:rPr>
        <w:t>ведущей</w:t>
      </w:r>
      <w:r w:rsidR="001907E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специалист-эксперт) относится к старшей 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1907E7">
        <w:rPr>
          <w:rFonts w:ascii="Times New Roman" w:hAnsi="Times New Roman" w:cs="Times New Roman"/>
          <w:sz w:val="24"/>
          <w:szCs w:val="24"/>
        </w:rPr>
        <w:t>–</w:t>
      </w:r>
      <w:r w:rsidR="001907E7" w:rsidRPr="001907E7">
        <w:rPr>
          <w:rFonts w:ascii="Times New Roman" w:hAnsi="Times New Roman" w:cs="Times New Roman"/>
          <w:sz w:val="24"/>
          <w:szCs w:val="24"/>
        </w:rPr>
        <w:t xml:space="preserve"> </w:t>
      </w:r>
      <w:r w:rsidR="001907E7">
        <w:rPr>
          <w:rFonts w:ascii="Times New Roman" w:hAnsi="Times New Roman" w:cs="Times New Roman"/>
          <w:sz w:val="24"/>
          <w:szCs w:val="24"/>
        </w:rPr>
        <w:t>11-3-4-087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="001907E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специалиста-эксперта: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 осуществляется приказом начальника Межрайонной ИФНС России № 18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="00926CD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специалист-эксперт непосредственно подчиняется начальнику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="001907E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специалиста-эксперта 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C76816">
        <w:rPr>
          <w:rFonts w:ascii="Times New Roman" w:hAnsi="Times New Roman" w:cs="Times New Roman"/>
          <w:sz w:val="24"/>
          <w:szCs w:val="24"/>
        </w:rPr>
        <w:t xml:space="preserve">приказ Минфина России от 02.07.2019 ММВ-7-19/343@ </w:t>
      </w:r>
      <w:r w:rsidR="00C76816" w:rsidRPr="00C76816">
        <w:rPr>
          <w:rFonts w:ascii="Times New Roman" w:hAnsi="Times New Roman" w:cs="Times New Roman"/>
          <w:sz w:val="23"/>
          <w:szCs w:val="23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C76816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C76816" w:rsidRPr="00C76816">
        <w:rPr>
          <w:rFonts w:ascii="Times New Roman" w:hAnsi="Times New Roman" w:cs="Times New Roman"/>
          <w:sz w:val="23"/>
          <w:szCs w:val="23"/>
        </w:rPr>
        <w:t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r w:rsidR="00C76816" w:rsidRPr="00C76816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</w:t>
      </w:r>
      <w:r w:rsidRPr="009646D3">
        <w:rPr>
          <w:rFonts w:ascii="Times New Roman" w:eastAsia="BatangChe" w:hAnsi="Times New Roman" w:cs="Times New Roman"/>
          <w:sz w:val="24"/>
          <w:szCs w:val="24"/>
        </w:rPr>
        <w:lastRenderedPageBreak/>
        <w:t>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="001907E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26CDB" w:rsidRPr="00926CDB">
        <w:rPr>
          <w:rFonts w:ascii="Times New Roman" w:hAnsi="Times New Roman" w:cs="Times New Roman"/>
          <w:sz w:val="24"/>
          <w:szCs w:val="24"/>
        </w:rPr>
        <w:t>ведуще</w:t>
      </w:r>
      <w:r w:rsidR="00926CDB">
        <w:rPr>
          <w:rFonts w:ascii="Times New Roman" w:hAnsi="Times New Roman" w:cs="Times New Roman"/>
          <w:sz w:val="24"/>
          <w:szCs w:val="24"/>
        </w:rPr>
        <w:t>й</w:t>
      </w:r>
      <w:r w:rsidR="00926CDB" w:rsidRPr="00926CDB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специалист-эксперт 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="00926CD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926CDB" w:rsidRPr="00926CDB">
        <w:rPr>
          <w:rFonts w:ascii="Times New Roman" w:hAnsi="Times New Roman" w:cs="Times New Roman"/>
          <w:color w:val="000000" w:themeColor="text1"/>
          <w:sz w:val="24"/>
          <w:szCs w:val="24"/>
        </w:rPr>
        <w:t>едуще</w:t>
      </w:r>
      <w:r w:rsidR="00926CD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18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926CD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926CDB" w:rsidRPr="00926CDB">
        <w:rPr>
          <w:rFonts w:ascii="Times New Roman" w:hAnsi="Times New Roman" w:cs="Times New Roman"/>
          <w:color w:val="000000" w:themeColor="text1"/>
          <w:sz w:val="24"/>
          <w:szCs w:val="24"/>
        </w:rPr>
        <w:t>едуще</w:t>
      </w:r>
      <w:r w:rsidR="00926CD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926CDB" w:rsidRPr="00926C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="00926CD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B05EE3" w:rsidRPr="009646D3" w:rsidRDefault="00B05EE3" w:rsidP="00B05EE3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15.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="00926CD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й специалист-эксперт 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B05E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B05E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="00926CD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907E7">
        <w:rPr>
          <w:rFonts w:ascii="Times New Roman" w:hAnsi="Times New Roman" w:cs="Times New Roman"/>
          <w:sz w:val="24"/>
          <w:szCs w:val="24"/>
        </w:rPr>
        <w:t>ведущего</w:t>
      </w:r>
      <w:r w:rsidR="001907E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26CDB">
        <w:rPr>
          <w:rFonts w:ascii="Times New Roman" w:hAnsi="Times New Roman" w:cs="Times New Roman"/>
          <w:sz w:val="24"/>
          <w:szCs w:val="24"/>
        </w:rPr>
        <w:t>ведущей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sectPr w:rsidR="00C632A3" w:rsidSect="0029066E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1907E7"/>
    <w:rsid w:val="0029066E"/>
    <w:rsid w:val="002E4C29"/>
    <w:rsid w:val="002F55F5"/>
    <w:rsid w:val="004E687B"/>
    <w:rsid w:val="007D1E47"/>
    <w:rsid w:val="00926CDB"/>
    <w:rsid w:val="00A507A3"/>
    <w:rsid w:val="00B05EE3"/>
    <w:rsid w:val="00B54CF8"/>
    <w:rsid w:val="00C632A3"/>
    <w:rsid w:val="00C76816"/>
    <w:rsid w:val="00CA0543"/>
    <w:rsid w:val="00DA4669"/>
    <w:rsid w:val="00E369F7"/>
    <w:rsid w:val="00EF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2978</Words>
  <Characters>16980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Черникова Марина Михайловна</cp:lastModifiedBy>
  <cp:revision>2</cp:revision>
  <cp:lastPrinted>2023-07-31T06:25:00Z</cp:lastPrinted>
  <dcterms:created xsi:type="dcterms:W3CDTF">2024-07-18T09:47:00Z</dcterms:created>
  <dcterms:modified xsi:type="dcterms:W3CDTF">2024-07-18T09:47:00Z</dcterms:modified>
</cp:coreProperties>
</file>